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994"/>
        <w:gridCol w:w="293"/>
        <w:gridCol w:w="358"/>
        <w:gridCol w:w="293"/>
        <w:gridCol w:w="218"/>
        <w:gridCol w:w="845"/>
        <w:gridCol w:w="549"/>
        <w:gridCol w:w="1694"/>
      </w:tblGrid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18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918F8">
              <w:rPr>
                <w:rFonts w:ascii="Times New Roman" w:hAnsi="Times New Roman" w:cs="Times New Roman"/>
                <w:color w:val="000000"/>
              </w:rPr>
              <w:t xml:space="preserve">к решению Совета депутатов 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924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БЮДЖЕТА КРАСНОСЕЛЬЦОВСКОГО СЕЛЬСКОГО ПОСЕЛЕНИЯ РУЗАЕВСКОГО МУНИЦИПАЛЬНОГО РАЙОНА РЕСПУБЛИКИ МОРДОВИЯ НА 2020 год        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99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</w:rPr>
            </w:pP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9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3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ПРз</w:t>
            </w:r>
            <w:proofErr w:type="spellEnd"/>
          </w:p>
        </w:tc>
        <w:tc>
          <w:tcPr>
            <w:tcW w:w="51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84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Сумма (тыс</w:t>
            </w:r>
            <w:proofErr w:type="gramStart"/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.р</w:t>
            </w:r>
            <w:proofErr w:type="gramEnd"/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уб.)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  <w:r w:rsidRPr="00F918F8"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  <w:t>5 615,0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 Красносельцовского сельского поселения Рузаевского  муниципального района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5 615,0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1 779,5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394,9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394,9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394,9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Расходы на выплаты по оплате труда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394,9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310,0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84,9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1 344,6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обеспечения деятельности органов местного самоуправления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1 344,6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Расходы на выплаты по оплате </w:t>
            </w:r>
            <w:proofErr w:type="gramStart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труда работников органов местного самоуправления Республики</w:t>
            </w:r>
            <w:proofErr w:type="gramEnd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852,3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586,5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265,8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Расходы на обеспечение </w:t>
            </w:r>
            <w:proofErr w:type="gram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функций  работников органов местного самоуправления Республики</w:t>
            </w:r>
            <w:proofErr w:type="gram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371,5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230,5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115,8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4,2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21,0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Расходы на выплаты по оплате </w:t>
            </w:r>
            <w:proofErr w:type="gramStart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труда работников органов местного самоуправления Республики</w:t>
            </w:r>
            <w:proofErr w:type="gramEnd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110,8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77,8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33,0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0,4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0,4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0,4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36,6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36,6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CYR" w:hAnsi="Arial CYR" w:cs="Arial CYR"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 CYR" w:hAnsi="Arial CYR" w:cs="Arial CYR"/>
                <w:i/>
                <w:i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F918F8">
              <w:rPr>
                <w:rFonts w:ascii="Arial" w:hAnsi="Arial" w:cs="Arial"/>
                <w:i/>
                <w:iCs/>
                <w:color w:val="000000"/>
              </w:rPr>
              <w:t>84,5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84,5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Государственная программа повышения эффективности управления государственными финансами на 2014-2018 годы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84,5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Подпрограмма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84,5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84,5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63,4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18,1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1 359,0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регионального и (или) межмуниципального значения и искусственных сооружений на них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1 349,1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Другие вопросы в области национальной </w:t>
            </w: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экономикиДругие</w:t>
            </w:r>
            <w:proofErr w:type="spell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вопросы в области национальной экономики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9,9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0044107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9,9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2 354,8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297,8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Мериприятия</w:t>
            </w:r>
            <w:proofErr w:type="spellEnd"/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в области жилищно-коммунального хозяйства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297,8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297,8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121,7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0042020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8,0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0044101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23,7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0042140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90,0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1 935,3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Программа Красносельцовского сельского поселения Рузаевского муниципального района "Комплексное развитие сельских территорий" 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Основное мероприятие «Благоустройство сельских территорий», «создание и обустройство спортивных площадок; организация освещения территории; организация пешеходных коммуникаций, в том числе тротуаров, аллей, дорожек, тропинок»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18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5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206,0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206,0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206,0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10,0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206,4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206,4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23,0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23,0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Полномочия по организации сбора и вывоза ТБО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16,6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16,6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564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0003000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33,2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33,2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33,2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918F8">
              <w:rPr>
                <w:rFonts w:ascii="Arial" w:hAnsi="Arial" w:cs="Arial"/>
                <w:b/>
                <w:bCs/>
                <w:color w:val="000000"/>
              </w:rPr>
              <w:t>4,0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Процентные платежи по муниципальному  долгу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4,0</w:t>
            </w:r>
          </w:p>
        </w:tc>
      </w:tr>
      <w:tr w:rsidR="00F918F8" w:rsidRPr="00F918F8" w:rsidTr="00F918F8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18F8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8F8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F918F8" w:rsidRPr="00F918F8" w:rsidRDefault="00F918F8" w:rsidP="00F918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F918F8">
              <w:rPr>
                <w:rFonts w:ascii="Arial" w:hAnsi="Arial" w:cs="Arial"/>
                <w:color w:val="000000"/>
              </w:rPr>
              <w:t>4,0</w:t>
            </w:r>
          </w:p>
        </w:tc>
      </w:tr>
    </w:tbl>
    <w:p w:rsidR="001A4E21" w:rsidRDefault="001A4E21"/>
    <w:sectPr w:rsidR="001A4E21" w:rsidSect="001A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 Narrow">
    <w:altName w:val="Arial Narro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8F8"/>
    <w:rsid w:val="001A4E21"/>
    <w:rsid w:val="00F91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1312</Words>
  <Characters>7484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3</cp:revision>
  <dcterms:created xsi:type="dcterms:W3CDTF">2020-09-02T05:43:00Z</dcterms:created>
  <dcterms:modified xsi:type="dcterms:W3CDTF">2020-09-02T05:44:00Z</dcterms:modified>
</cp:coreProperties>
</file>